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0D5F">
        <w:rPr>
          <w:rFonts w:ascii="Arial" w:eastAsia="Times New Roman" w:hAnsi="Arial" w:cs="Arial"/>
          <w:lang w:eastAsia="it-IT"/>
        </w:rPr>
        <w:t> 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0D5F">
        <w:rPr>
          <w:rFonts w:ascii="Arial" w:eastAsia="Times New Roman" w:hAnsi="Arial" w:cs="Arial"/>
          <w:lang w:eastAsia="it-IT"/>
        </w:rPr>
        <w:t> </w:t>
      </w:r>
    </w:p>
    <w:p w:rsidR="00B10D5F" w:rsidRPr="00B10D5F" w:rsidRDefault="00B10D5F" w:rsidP="00C8007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  <w:r w:rsidRPr="00B10D5F">
        <w:rPr>
          <w:rFonts w:ascii="Arial" w:eastAsia="Times New Roman" w:hAnsi="Arial" w:cs="Arial"/>
          <w:sz w:val="36"/>
          <w:szCs w:val="36"/>
          <w:lang w:eastAsia="it-IT"/>
        </w:rPr>
        <w:t>Obblighi del dipendente</w:t>
      </w:r>
    </w:p>
    <w:p w:rsidR="00B10D5F" w:rsidRPr="00C80074" w:rsidRDefault="00B10D5F" w:rsidP="00C800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Art</w:t>
      </w:r>
      <w:r w:rsidRPr="00C80074">
        <w:rPr>
          <w:rFonts w:ascii="Arial" w:eastAsia="Times New Roman" w:hAnsi="Arial" w:cs="Arial"/>
          <w:b/>
          <w:sz w:val="24"/>
          <w:szCs w:val="24"/>
          <w:lang w:eastAsia="it-IT"/>
        </w:rPr>
        <w:t>. 23 CCNL</w:t>
      </w:r>
      <w:r w:rsidR="00DE5201" w:rsidRPr="00C80074">
        <w:rPr>
          <w:rFonts w:ascii="Arial" w:eastAsia="Times New Roman" w:hAnsi="Arial" w:cs="Arial"/>
          <w:b/>
          <w:sz w:val="24"/>
          <w:szCs w:val="24"/>
          <w:lang w:eastAsia="it-IT"/>
        </w:rPr>
        <w:t>19</w:t>
      </w:r>
      <w:r w:rsidRPr="00C80074">
        <w:rPr>
          <w:rFonts w:ascii="Arial" w:eastAsia="Times New Roman" w:hAnsi="Arial" w:cs="Arial"/>
          <w:b/>
          <w:sz w:val="24"/>
          <w:szCs w:val="24"/>
          <w:lang w:eastAsia="it-IT"/>
        </w:rPr>
        <w:t>94/97, così come</w:t>
      </w:r>
      <w:r w:rsidR="00D0280C" w:rsidRPr="00C8007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DE5201" w:rsidRPr="00C80074">
        <w:rPr>
          <w:rFonts w:ascii="Arial" w:eastAsia="Times New Roman" w:hAnsi="Arial" w:cs="Arial"/>
          <w:b/>
          <w:sz w:val="24"/>
          <w:szCs w:val="24"/>
          <w:lang w:eastAsia="it-IT"/>
        </w:rPr>
        <w:t>modificato dal CCNL 2002/2005.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1. Il dipendente conforma la sua condotta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al dovere costituzionale di servire la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Repubblica con impegno e responsabilità e di rispettare i principi di buon andamento </w:t>
      </w:r>
    </w:p>
    <w:p w:rsid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e imparzialità dell'attività amministrativa, anteponendo il rispetto della legge e l'interesse pubblico agli interessi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privati propri ed altrui.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1 bis 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Il dipendente adegua, altresì, il proprio comportamento ai principi riguardanti il </w:t>
      </w:r>
    </w:p>
    <w:p w:rsid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rapporto di lavoro contenuti nel codice di condotta allegato.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2. Il dipendente si comporta in modo tale da favorire l'instaurazione di rapporti di fiducia e collaborazione tra l'Amministrazione e i cittadini.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3. In tale specifico contesto, tenuto conto dell'esigenza di garantire la migliore qualità del servizio, il dipendente deve in particolare: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a) collaborare con diligenza, osservando le norme del presente contratto, le disposizioni per l'esecuzione e 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disciplina del lavoro impartite dall'Amministrazione anche in relazione alle norme vigenti in materia di sicurezza e di ambiente di lavoro;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b) rispettare il segreto d'ufficio nei casi e nei modi previsti dalle norme dei singoli </w:t>
      </w:r>
      <w:r>
        <w:rPr>
          <w:rFonts w:ascii="Arial" w:eastAsia="Times New Roman" w:hAnsi="Arial" w:cs="Arial"/>
          <w:sz w:val="24"/>
          <w:szCs w:val="24"/>
          <w:lang w:eastAsia="it-IT"/>
        </w:rPr>
        <w:t>or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dinamenti ai sensi dell' art. 24 L. 7 agosto 1990 n. 241;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c) non utilizzare a fini privati le informazioni di cui disponga per ragioni d'ufficio;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d) nei rapporti con il cittadino, fornire tutte le informazioni cui abbia titolo, nel rispetto delle disposizioni in materia di trasparenza e di accesso all'attività amministrativa previste dalla legge 7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agosto 1990 n. 241, dai regolamenti attuativi della stessa vigenti nell'amministrazione </w:t>
      </w:r>
      <w:proofErr w:type="spellStart"/>
      <w:r w:rsidRPr="00B10D5F">
        <w:rPr>
          <w:rFonts w:ascii="Arial" w:eastAsia="Times New Roman" w:hAnsi="Arial" w:cs="Arial"/>
          <w:sz w:val="24"/>
          <w:szCs w:val="24"/>
          <w:lang w:eastAsia="it-IT"/>
        </w:rPr>
        <w:t>nonchè</w:t>
      </w:r>
      <w:proofErr w:type="spellEnd"/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 attuare le disposizioni dell'amministrazione in ordine al DPR 445/2000 in tema di autocertificazione;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e) rispettare l'orario di lavoro, adempiere alle formalità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previste per la rilevazione delle presenze e non assentarsi dal luogo di lavoro senza l'autorizzazione del dirigente del servizio;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f) durante l'orario di lavoro, mantenere nei rapporti interpersonali e con gli utenti condotta uniformata a principi di correttezza ed astenersi da comportamenti lesivi della dignità della persona;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g) non attendere ad occupazioni estranee al servizio e ad attività che ritardino il recupero </w:t>
      </w:r>
      <w:proofErr w:type="spellStart"/>
      <w:r w:rsidRPr="00B10D5F">
        <w:rPr>
          <w:rFonts w:ascii="Arial" w:eastAsia="Times New Roman" w:hAnsi="Arial" w:cs="Arial"/>
          <w:sz w:val="24"/>
          <w:szCs w:val="24"/>
          <w:lang w:eastAsia="it-IT"/>
        </w:rPr>
        <w:t>psico</w:t>
      </w:r>
      <w:proofErr w:type="spellEnd"/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 - fisico in periodo di malattia od infortunio;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2"/>
      <w:bookmarkEnd w:id="0"/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h) eseguire le disposizioni inerenti l'espletamento delle proprie funzioni o mansioni che gli siano impartiti dai superiori. Se ritiene che l'ordine sia palesemente illegittimo, il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>ipendente deve farne rimostranza a che l'ha impartito, dichiarandone le ragioni; se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l'ordine è rinnovato per iscritto ha il dovere di darvi esecuzione. Il dipendente non deve, </w:t>
      </w:r>
      <w:proofErr w:type="spellStart"/>
      <w:r w:rsidRPr="00B10D5F">
        <w:rPr>
          <w:rFonts w:ascii="Arial" w:eastAsia="Times New Roman" w:hAnsi="Arial" w:cs="Arial"/>
          <w:sz w:val="24"/>
          <w:szCs w:val="24"/>
          <w:lang w:eastAsia="it-IT"/>
        </w:rPr>
        <w:t>co</w:t>
      </w:r>
      <w:proofErr w:type="spellEnd"/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B10D5F">
        <w:rPr>
          <w:rFonts w:ascii="Arial" w:eastAsia="Times New Roman" w:hAnsi="Arial" w:cs="Arial"/>
          <w:sz w:val="24"/>
          <w:szCs w:val="24"/>
          <w:lang w:eastAsia="it-IT"/>
        </w:rPr>
        <w:t>munque</w:t>
      </w:r>
      <w:proofErr w:type="spellEnd"/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, eseguire l'ordine quando l'atto sia vietato dalla legge penale o costituisca illecito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amministrativo;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i) vigilare sul corretto espletamento dell'attività del personale </w:t>
      </w:r>
      <w:proofErr w:type="spellStart"/>
      <w:r w:rsidRPr="00B10D5F">
        <w:rPr>
          <w:rFonts w:ascii="Arial" w:eastAsia="Times New Roman" w:hAnsi="Arial" w:cs="Arial"/>
          <w:sz w:val="24"/>
          <w:szCs w:val="24"/>
          <w:lang w:eastAsia="it-IT"/>
        </w:rPr>
        <w:t>sottordinato</w:t>
      </w:r>
      <w:proofErr w:type="spellEnd"/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 ove tale compito rientri nelle proprie responsabilità;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j) avere cura dei locali, mobili, oggetti, macchinari, attrezzi, strumenti ed automezzi a lui affidati;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k) non valersi di quanto è di proprietà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dell'Amministrazione per ragioni che non siano di servizio;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l) non chiedere né accettare, a qualsiasi titolo, compensi, regali o altre utilità in </w:t>
      </w:r>
    </w:p>
    <w:p w:rsidR="00B10D5F" w:rsidRPr="00B10D5F" w:rsidRDefault="00B10D5F" w:rsidP="00B10D5F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connessione con la prestazione lavorativ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0D5F">
        <w:rPr>
          <w:rFonts w:ascii="Arial" w:eastAsia="Times New Roman" w:hAnsi="Arial" w:cs="Arial"/>
          <w:lang w:eastAsia="it-IT"/>
        </w:rPr>
        <w:lastRenderedPageBreak/>
        <w:t> 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0D5F">
        <w:rPr>
          <w:rFonts w:ascii="Arial" w:eastAsia="Times New Roman" w:hAnsi="Arial" w:cs="Arial"/>
          <w:lang w:eastAsia="it-IT"/>
        </w:rPr>
        <w:t> 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m) osservare scrupolosamente le disposizioni che regolano l'accesso ai locali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dell'Amministrazione da parte del personale e non introdurre, salvo che non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siano debitamente autorizzate, persone estranee all'amministrazione stessa in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locali non aperti al pubblico;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n) comunicare all'Amministrazione la propria residenza e, ove non coincidente,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la dimora temporanea, nonché ogni successivo mutamento delle stesse;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o) in caso di malattia, dare tempestivo avviso all'ufficio di appartenenza, salvo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comprovato impedimento;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p) astenersi dal partecipare all'adozione di</w:t>
      </w:r>
      <w:r w:rsidR="00D0280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decisioni o ad attività che possano </w:t>
      </w:r>
    </w:p>
    <w:p w:rsidR="00B10D5F" w:rsidRPr="00B10D5F" w:rsidRDefault="00B10D5F" w:rsidP="00B10D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 xml:space="preserve">coinvolgere direttamente o indirettamente interessi finanziari o non finanziari </w:t>
      </w:r>
    </w:p>
    <w:p w:rsidR="003D6F12" w:rsidRDefault="00B10D5F" w:rsidP="00D0280C">
      <w:pPr>
        <w:spacing w:after="0" w:line="240" w:lineRule="auto"/>
      </w:pPr>
      <w:r w:rsidRPr="00B10D5F">
        <w:rPr>
          <w:rFonts w:ascii="Arial" w:eastAsia="Times New Roman" w:hAnsi="Arial" w:cs="Arial"/>
          <w:sz w:val="24"/>
          <w:szCs w:val="24"/>
          <w:lang w:eastAsia="it-IT"/>
        </w:rPr>
        <w:t>propri o di suoi parenti entro il quarto grado o convive</w:t>
      </w:r>
      <w:r w:rsidR="00D0280C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sectPr w:rsidR="003D6F12" w:rsidSect="003D6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3A7"/>
    <w:multiLevelType w:val="hybridMultilevel"/>
    <w:tmpl w:val="70B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ECE"/>
    <w:rsid w:val="003D6F12"/>
    <w:rsid w:val="006F7AD1"/>
    <w:rsid w:val="007F1ECE"/>
    <w:rsid w:val="00954170"/>
    <w:rsid w:val="00B05203"/>
    <w:rsid w:val="00B10D5F"/>
    <w:rsid w:val="00C80074"/>
    <w:rsid w:val="00D0280C"/>
    <w:rsid w:val="00D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Follo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Barbieri</dc:creator>
  <cp:keywords/>
  <dc:description/>
  <cp:lastModifiedBy>Edy Barbieri</cp:lastModifiedBy>
  <cp:revision>5</cp:revision>
  <cp:lastPrinted>2013-03-23T09:21:00Z</cp:lastPrinted>
  <dcterms:created xsi:type="dcterms:W3CDTF">2013-03-23T09:21:00Z</dcterms:created>
  <dcterms:modified xsi:type="dcterms:W3CDTF">2013-03-25T07:39:00Z</dcterms:modified>
</cp:coreProperties>
</file>